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罗汉地训练场第三标段（障碍设施类）（重招）</w:t>
      </w:r>
    </w:p>
    <w:p>
      <w:pPr>
        <w:jc w:val="center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补充公告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现对2019年04月11日发布的罗汉地训练场第三标段（障碍设施类）项目（重招）（公招73022［2019］第003号）招标公告及招标文件内容作如下补充修改：</w:t>
      </w:r>
    </w:p>
    <w:p>
      <w:pPr>
        <w:spacing w:line="276" w:lineRule="auto"/>
        <w:ind w:firstLine="482" w:firstLineChars="200"/>
        <w:jc w:val="left"/>
        <w:rPr>
          <w:rFonts w:ascii="宋体" w:hAnsi="宋体" w:cs="仿宋_GB2312"/>
          <w:b/>
          <w:sz w:val="24"/>
        </w:rPr>
      </w:pPr>
      <w:r>
        <w:rPr>
          <w:rFonts w:hint="eastAsia" w:ascii="宋体" w:hAnsi="宋体" w:cs="仿宋_GB2312"/>
          <w:b/>
          <w:sz w:val="24"/>
        </w:rPr>
        <w:t>原文：</w:t>
      </w:r>
    </w:p>
    <w:p>
      <w:pPr>
        <w:spacing w:line="360" w:lineRule="auto"/>
        <w:ind w:left="480"/>
        <w:jc w:val="left"/>
        <w:rPr>
          <w:rFonts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sz w:val="24"/>
        </w:rPr>
        <w:t>1.原投标开始时间： 2019 年5月6日14:00时（北京时间）。</w:t>
      </w:r>
    </w:p>
    <w:p>
      <w:pPr>
        <w:spacing w:line="360" w:lineRule="auto"/>
        <w:ind w:left="480"/>
        <w:jc w:val="left"/>
        <w:rPr>
          <w:rFonts w:hint="eastAsia"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sz w:val="24"/>
        </w:rPr>
        <w:t>2.原投标截止时间：所有投标书应于投标截止期2019 年5 月6日下午14:30（北京时间）之前递交到广州市天河区燕岭路123号建设大厦G栋4楼二号会议室。逾期送达或不符合投标规定的投标文件恕不接受。</w:t>
      </w:r>
    </w:p>
    <w:p>
      <w:pPr>
        <w:spacing w:line="360" w:lineRule="auto"/>
        <w:ind w:left="480"/>
        <w:jc w:val="left"/>
        <w:rPr>
          <w:rFonts w:hint="eastAsia" w:ascii="宋体" w:hAnsi="宋体" w:cs="仿宋_GB2312"/>
          <w:sz w:val="24"/>
          <w:lang w:val="en-US" w:eastAsia="zh-CN"/>
        </w:rPr>
      </w:pPr>
      <w:r>
        <w:rPr>
          <w:rFonts w:hint="eastAsia" w:ascii="宋体" w:hAnsi="宋体" w:cs="仿宋_GB2312"/>
          <w:sz w:val="24"/>
          <w:lang w:val="en-US" w:eastAsia="zh-CN"/>
        </w:rPr>
        <w:t>3.开标时间：定于2019 年5月6日下午14:30（北京时间），在广州市天河区燕岭路123号建设大厦G栋4楼二号会议室公开开标。届时请参加投标的代表出席开标仪式。</w:t>
      </w:r>
    </w:p>
    <w:p>
      <w:pPr>
        <w:spacing w:line="360" w:lineRule="auto"/>
        <w:ind w:left="480"/>
        <w:jc w:val="left"/>
        <w:rPr>
          <w:rFonts w:hint="eastAsia" w:ascii="宋体" w:hAnsi="宋体" w:cs="仿宋_GB2312"/>
          <w:b/>
          <w:bCs/>
          <w:sz w:val="24"/>
          <w:u w:val="double"/>
        </w:rPr>
      </w:pPr>
      <w:r>
        <w:rPr>
          <w:rFonts w:hint="eastAsia" w:ascii="宋体" w:hAnsi="宋体" w:cs="仿宋_GB2312"/>
          <w:b/>
          <w:bCs/>
          <w:sz w:val="24"/>
          <w:u w:val="double"/>
        </w:rPr>
        <w:t>现改为：</w:t>
      </w:r>
    </w:p>
    <w:p>
      <w:pPr>
        <w:spacing w:line="360" w:lineRule="auto"/>
        <w:ind w:left="480"/>
        <w:jc w:val="left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1.投标文件递交时间：2019 年5月6日下午13:00至13:30（北京时间）。</w:t>
      </w:r>
    </w:p>
    <w:p>
      <w:pPr>
        <w:spacing w:line="360" w:lineRule="auto"/>
        <w:ind w:left="480"/>
        <w:jc w:val="left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2.投标截止时间：所有投标书应于投标截止期2019 年5 月6日下午13:30（北京时间）之前递交到广州市天河区燕岭路123号建设大厦G栋4楼二号会议室。逾期送达或不符合投标规定的投标文件恕不接受。</w:t>
      </w:r>
    </w:p>
    <w:p>
      <w:pPr>
        <w:spacing w:line="360" w:lineRule="auto"/>
        <w:ind w:left="480"/>
        <w:jc w:val="left"/>
        <w:rPr>
          <w:rFonts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3.开标时间：</w:t>
      </w:r>
      <w:r>
        <w:rPr>
          <w:rFonts w:hint="eastAsia" w:ascii="宋体" w:hAnsi="宋体" w:cs="仿宋_GB2312"/>
          <w:sz w:val="24"/>
          <w:lang w:val="en-US" w:eastAsia="zh-CN"/>
        </w:rPr>
        <w:t>定于</w:t>
      </w:r>
      <w:r>
        <w:rPr>
          <w:rFonts w:hint="eastAsia" w:ascii="宋体" w:hAnsi="宋体" w:cs="仿宋_GB2312"/>
          <w:sz w:val="24"/>
        </w:rPr>
        <w:t>2019 年5月6日</w:t>
      </w:r>
      <w:r>
        <w:rPr>
          <w:rFonts w:hint="eastAsia" w:ascii="宋体" w:hAnsi="宋体" w:cs="仿宋_GB2312"/>
          <w:sz w:val="24"/>
          <w:lang w:eastAsia="zh-CN"/>
        </w:rPr>
        <w:t>下午</w:t>
      </w:r>
      <w:r>
        <w:rPr>
          <w:rFonts w:hint="eastAsia" w:ascii="宋体" w:hAnsi="宋体" w:cs="仿宋_GB2312"/>
          <w:sz w:val="24"/>
        </w:rPr>
        <w:t>13:30（北京时间）</w:t>
      </w:r>
      <w:r>
        <w:rPr>
          <w:rFonts w:hint="eastAsia" w:ascii="宋体" w:hAnsi="宋体" w:cs="仿宋_GB2312"/>
          <w:sz w:val="24"/>
          <w:lang w:val="en-US" w:eastAsia="zh-CN"/>
        </w:rPr>
        <w:t>，在广州市天河区燕岭路123号建设大厦G栋4楼二号会议室公开开标。届时请参加投标的代表出席开标仪式。</w:t>
      </w:r>
    </w:p>
    <w:p>
      <w:pPr>
        <w:spacing w:line="360" w:lineRule="auto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注：1、本补充公告与原招标公告不一致的部分以本补充公告为准。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2、投标单位需在2019年04月30日17：00前将补充公告送达回执签字并加盖公章发送至邮箱1209970460@qq.com。</w:t>
      </w:r>
    </w:p>
    <w:p>
      <w:pPr>
        <w:spacing w:line="360" w:lineRule="auto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附件：补充公告送达回执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</w:t>
      </w:r>
    </w:p>
    <w:p>
      <w:pPr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招标代理机构：中达安股份有限公司                                     </w:t>
      </w:r>
    </w:p>
    <w:p>
      <w:pPr>
        <w:spacing w:line="360" w:lineRule="auto"/>
        <w:jc w:val="right"/>
        <w:rPr>
          <w:rFonts w:ascii="仿宋_GB2312" w:hAnsi="仿宋" w:eastAsia="仿宋_GB2312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 xml:space="preserve">      2019年04月30日</w:t>
      </w:r>
      <w:bookmarkStart w:id="0" w:name="_GoBack"/>
      <w:bookmarkEnd w:id="0"/>
    </w:p>
    <w:p>
      <w:pPr>
        <w:spacing w:line="300" w:lineRule="auto"/>
        <w:jc w:val="left"/>
        <w:rPr>
          <w:rFonts w:ascii="仿宋_GB2312" w:hAnsi="仿宋" w:eastAsia="仿宋_GB2312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附件一：</w:t>
      </w:r>
    </w:p>
    <w:p>
      <w:pPr>
        <w:spacing w:line="300" w:lineRule="auto"/>
        <w:jc w:val="center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补充公告</w:t>
      </w:r>
      <w:r>
        <w:rPr>
          <w:rFonts w:hint="eastAsia" w:ascii="仿宋_GB2312" w:hAnsi="仿宋" w:eastAsia="仿宋_GB2312"/>
          <w:b/>
          <w:sz w:val="28"/>
          <w:szCs w:val="28"/>
        </w:rPr>
        <w:t>送达回执</w:t>
      </w:r>
    </w:p>
    <w:p>
      <w:pPr>
        <w:spacing w:line="30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中达安股份有限公司：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你单位罗汉地训练场第三标段（障碍设施类）项目（公招73022［2019］第003号）的补充公告，我公司已收悉。</w:t>
      </w:r>
    </w:p>
    <w:p>
      <w:pPr>
        <w:spacing w:line="30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00" w:lineRule="auto"/>
        <w:ind w:right="28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签收单位：（</w:t>
      </w:r>
      <w:r>
        <w:rPr>
          <w:rFonts w:hint="eastAsia" w:ascii="宋体" w:hAnsi="宋体" w:eastAsia="宋体" w:cs="宋体"/>
          <w:sz w:val="24"/>
          <w:u w:val="single"/>
        </w:rPr>
        <w:t>盖章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spacing w:line="300" w:lineRule="auto"/>
        <w:ind w:right="420" w:firstLine="4800" w:firstLineChars="2000"/>
        <w:rPr>
          <w:rFonts w:ascii="宋体" w:hAnsi="宋体" w:eastAsia="宋体" w:cs="宋体"/>
          <w:sz w:val="24"/>
        </w:rPr>
      </w:pPr>
    </w:p>
    <w:p>
      <w:pPr>
        <w:spacing w:line="300" w:lineRule="auto"/>
        <w:ind w:right="420"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签收人：（</w:t>
      </w:r>
      <w:r>
        <w:rPr>
          <w:rFonts w:hint="eastAsia" w:ascii="宋体" w:hAnsi="宋体" w:eastAsia="宋体" w:cs="宋体"/>
          <w:sz w:val="24"/>
          <w:u w:val="single"/>
        </w:rPr>
        <w:t>签字</w:t>
      </w:r>
      <w:r>
        <w:rPr>
          <w:rFonts w:hint="eastAsia" w:ascii="宋体" w:hAnsi="宋体" w:eastAsia="宋体" w:cs="宋体"/>
          <w:sz w:val="24"/>
        </w:rPr>
        <w:t xml:space="preserve">）                       </w:t>
      </w:r>
    </w:p>
    <w:p>
      <w:pPr>
        <w:wordWrap w:val="0"/>
        <w:spacing w:line="30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</w:t>
      </w:r>
    </w:p>
    <w:p>
      <w:pPr>
        <w:wordWrap w:val="0"/>
        <w:spacing w:line="30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日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44C759"/>
    <w:multiLevelType w:val="singleLevel"/>
    <w:tmpl w:val="CF44C75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C76472"/>
    <w:rsid w:val="000777B4"/>
    <w:rsid w:val="00622330"/>
    <w:rsid w:val="093216BC"/>
    <w:rsid w:val="0CD02122"/>
    <w:rsid w:val="1B76116B"/>
    <w:rsid w:val="210077C7"/>
    <w:rsid w:val="25E70AF2"/>
    <w:rsid w:val="30E01CC2"/>
    <w:rsid w:val="3C1F75D9"/>
    <w:rsid w:val="3E9606FE"/>
    <w:rsid w:val="576E6725"/>
    <w:rsid w:val="5B5D7DC6"/>
    <w:rsid w:val="60367F4B"/>
    <w:rsid w:val="614F3CB7"/>
    <w:rsid w:val="65401384"/>
    <w:rsid w:val="6AC7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rFonts w:ascii="Times New Roman" w:hAnsi="Times New Roman" w:eastAsia="楷体_GB2312" w:cs="Times New Roman"/>
      <w:b/>
      <w:kern w:val="44"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2</TotalTime>
  <ScaleCrop>false</ScaleCrop>
  <LinksUpToDate>false</LinksUpToDate>
  <CharactersWithSpaces>896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2019-03-13T06:28:00Z</dcterms:created>
  <dc:creator>Administrator</dc:creator>
  <cp:lastModifiedBy>小C</cp:lastModifiedBy>
  <cp:lastPrinted>2019-03-13T06:41:00Z</cp:lastPrinted>
  <dcterms:modified xsi:type="dcterms:W3CDTF">2019-04-30T05:15:16Z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